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5F4E8B">
        <w:rPr>
          <w:rFonts w:ascii="GHEA Grapalat" w:hAnsi="GHEA Grapalat"/>
          <w:i w:val="0"/>
          <w:sz w:val="24"/>
          <w:szCs w:val="24"/>
        </w:rPr>
        <w:t>19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5F4E8B">
        <w:rPr>
          <w:rFonts w:ascii="GHEA Grapalat" w:hAnsi="GHEA Grapalat"/>
          <w:i w:val="0"/>
          <w:sz w:val="24"/>
          <w:szCs w:val="24"/>
          <w:lang w:val="en-US"/>
        </w:rPr>
        <w:t>08</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5F4E8B">
        <w:rPr>
          <w:rFonts w:ascii="GHEA Grapalat" w:hAnsi="GHEA Grapalat"/>
          <w:b/>
          <w:i w:val="0"/>
          <w:sz w:val="24"/>
          <w:szCs w:val="24"/>
        </w:rPr>
        <w:t>EQ-BMKhTsDzB-24/52</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5F4E8B" w:rsidP="00F033EC">
      <w:pPr>
        <w:pStyle w:val="BodyTextIndent"/>
        <w:ind w:firstLine="708"/>
        <w:rPr>
          <w:rFonts w:ascii="GHEA Grapalat" w:hAnsi="GHEA Grapalat"/>
          <w:i w:val="0"/>
          <w:sz w:val="24"/>
          <w:szCs w:val="24"/>
        </w:rPr>
      </w:pPr>
      <w:r w:rsidRPr="005F4E8B">
        <w:rPr>
          <w:rFonts w:ascii="GHEA Grapalat" w:hAnsi="GHEA Grapalat"/>
          <w:i w:val="0"/>
          <w:sz w:val="24"/>
          <w:szCs w:val="24"/>
        </w:rPr>
        <w:t xml:space="preserve">As a result of this procedure, the selected participant will be offered to sign a contract for the provision of consulting services for technical quality control of the sidewalk reconstruction works adjacent to the </w:t>
      </w:r>
      <w:proofErr w:type="spellStart"/>
      <w:r w:rsidRPr="005F4E8B">
        <w:rPr>
          <w:rFonts w:ascii="GHEA Grapalat" w:hAnsi="GHEA Grapalat"/>
          <w:i w:val="0"/>
          <w:sz w:val="24"/>
          <w:szCs w:val="24"/>
        </w:rPr>
        <w:t>Shahumyan</w:t>
      </w:r>
      <w:proofErr w:type="spellEnd"/>
      <w:r w:rsidRPr="005F4E8B">
        <w:rPr>
          <w:rFonts w:ascii="GHEA Grapalat" w:hAnsi="GHEA Grapalat"/>
          <w:i w:val="0"/>
          <w:sz w:val="24"/>
          <w:szCs w:val="24"/>
        </w:rPr>
        <w:t xml:space="preserve"> first street of the Malatia-Sebastia administrative district of Yerevan.</w:t>
      </w:r>
      <w:r w:rsidRPr="005F4E8B">
        <w:rPr>
          <w:rFonts w:ascii="GHEA Grapalat" w:hAnsi="GHEA Grapalat"/>
          <w:i w:val="0"/>
          <w:sz w:val="24"/>
          <w:szCs w:val="24"/>
        </w:rPr>
        <w:t xml:space="preserve"> </w:t>
      </w:r>
      <w:r w:rsidR="00F033EC"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5F4E8B">
        <w:rPr>
          <w:rFonts w:ascii="GHEA Grapalat" w:hAnsi="GHEA Grapalat"/>
          <w:b/>
          <w:i w:val="0"/>
          <w:spacing w:val="1"/>
          <w:sz w:val="24"/>
          <w:szCs w:val="24"/>
        </w:rPr>
        <w:t>09</w:t>
      </w:r>
      <w:r w:rsidRPr="007E5509">
        <w:rPr>
          <w:rFonts w:ascii="GHEA Grapalat" w:hAnsi="GHEA Grapalat"/>
          <w:b/>
          <w:i w:val="0"/>
          <w:spacing w:val="1"/>
          <w:sz w:val="24"/>
          <w:szCs w:val="24"/>
        </w:rPr>
        <w:t>:</w:t>
      </w:r>
      <w:r w:rsidR="005F4E8B">
        <w:rPr>
          <w:rFonts w:ascii="GHEA Grapalat" w:hAnsi="GHEA Grapalat"/>
          <w:b/>
          <w:i w:val="0"/>
          <w:spacing w:val="1"/>
          <w:sz w:val="24"/>
          <w:szCs w:val="24"/>
        </w:rPr>
        <w:t>3</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5F4E8B">
        <w:rPr>
          <w:rFonts w:ascii="GHEA Grapalat" w:hAnsi="GHEA Grapalat"/>
          <w:b/>
          <w:i w:val="0"/>
          <w:spacing w:val="1"/>
          <w:sz w:val="24"/>
          <w:szCs w:val="24"/>
        </w:rPr>
        <w:t>2</w:t>
      </w:r>
      <w:r w:rsidR="00AF709B">
        <w:rPr>
          <w:rFonts w:ascii="GHEA Grapalat" w:hAnsi="GHEA Grapalat"/>
          <w:b/>
          <w:i w:val="0"/>
          <w:spacing w:val="1"/>
          <w:sz w:val="24"/>
          <w:szCs w:val="24"/>
        </w:rPr>
        <w:t>3.0</w:t>
      </w:r>
      <w:r w:rsidR="005F4E8B">
        <w:rPr>
          <w:rFonts w:ascii="GHEA Grapalat" w:hAnsi="GHEA Grapalat"/>
          <w:b/>
          <w:i w:val="0"/>
          <w:spacing w:val="1"/>
          <w:sz w:val="24"/>
          <w:szCs w:val="24"/>
        </w:rPr>
        <w:t>9</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w:t>
      </w:r>
      <w:proofErr w:type="gramStart"/>
      <w:r w:rsidRPr="007E0F02">
        <w:rPr>
          <w:rFonts w:ascii="GHEA Grapalat" w:hAnsi="GHEA Grapalat"/>
          <w:i w:val="0"/>
          <w:sz w:val="24"/>
          <w:szCs w:val="24"/>
        </w:rPr>
        <w:t>bid  opening</w:t>
      </w:r>
      <w:proofErr w:type="gramEnd"/>
      <w:r w:rsidRPr="007E0F02">
        <w:rPr>
          <w:rFonts w:ascii="GHEA Grapalat" w:hAnsi="GHEA Grapalat"/>
          <w:i w:val="0"/>
          <w:sz w:val="24"/>
          <w:szCs w:val="24"/>
        </w:rPr>
        <w:t xml:space="preserve"> will take place electronically, through </w:t>
      </w:r>
      <w:proofErr w:type="spellStart"/>
      <w:r w:rsidRPr="007E0F02">
        <w:rPr>
          <w:rFonts w:ascii="GHEA Grapalat" w:hAnsi="GHEA Grapalat"/>
          <w:i w:val="0"/>
          <w:sz w:val="24"/>
          <w:szCs w:val="24"/>
        </w:rPr>
        <w:t>Armeps</w:t>
      </w:r>
      <w:proofErr w:type="spellEnd"/>
      <w:r w:rsidRPr="007E0F02">
        <w:rPr>
          <w:rFonts w:ascii="GHEA Grapalat" w:hAnsi="GHEA Grapalat"/>
          <w:i w:val="0"/>
          <w:sz w:val="24"/>
          <w:szCs w:val="24"/>
        </w:rPr>
        <w:t xml:space="preserve"> system of electronic procurement, at </w:t>
      </w:r>
      <w:r w:rsidR="005F4E8B">
        <w:rPr>
          <w:rFonts w:ascii="GHEA Grapalat" w:hAnsi="GHEA Grapalat"/>
          <w:b/>
          <w:i w:val="0"/>
          <w:spacing w:val="1"/>
          <w:sz w:val="24"/>
          <w:szCs w:val="24"/>
        </w:rPr>
        <w:t>09</w:t>
      </w:r>
      <w:r w:rsidR="005F4E8B" w:rsidRPr="007E5509">
        <w:rPr>
          <w:rFonts w:ascii="GHEA Grapalat" w:hAnsi="GHEA Grapalat"/>
          <w:b/>
          <w:i w:val="0"/>
          <w:spacing w:val="1"/>
          <w:sz w:val="24"/>
          <w:szCs w:val="24"/>
        </w:rPr>
        <w:t>:</w:t>
      </w:r>
      <w:r w:rsidR="005F4E8B">
        <w:rPr>
          <w:rFonts w:ascii="GHEA Grapalat" w:hAnsi="GHEA Grapalat"/>
          <w:b/>
          <w:i w:val="0"/>
          <w:spacing w:val="1"/>
          <w:sz w:val="24"/>
          <w:szCs w:val="24"/>
        </w:rPr>
        <w:t>3</w:t>
      </w:r>
      <w:r w:rsidR="005F4E8B" w:rsidRPr="007E5509">
        <w:rPr>
          <w:rFonts w:ascii="GHEA Grapalat" w:hAnsi="GHEA Grapalat"/>
          <w:b/>
          <w:i w:val="0"/>
          <w:spacing w:val="1"/>
          <w:sz w:val="24"/>
          <w:szCs w:val="24"/>
        </w:rPr>
        <w:t xml:space="preserve">0 </w:t>
      </w:r>
      <w:r w:rsidRPr="007E0F02">
        <w:rPr>
          <w:rFonts w:ascii="GHEA Grapalat" w:hAnsi="GHEA Grapalat"/>
          <w:b/>
          <w:i w:val="0"/>
          <w:spacing w:val="1"/>
          <w:sz w:val="24"/>
          <w:szCs w:val="24"/>
        </w:rPr>
        <w:t>am</w:t>
      </w:r>
      <w:r w:rsidR="00037DFA" w:rsidRPr="007E0F02">
        <w:rPr>
          <w:rFonts w:ascii="GHEA Grapalat" w:hAnsi="GHEA Grapalat"/>
          <w:b/>
          <w:i w:val="0"/>
          <w:spacing w:val="1"/>
          <w:sz w:val="24"/>
          <w:szCs w:val="24"/>
        </w:rPr>
        <w:t xml:space="preserve"> </w:t>
      </w:r>
      <w:r w:rsidR="005F4E8B">
        <w:rPr>
          <w:rFonts w:ascii="GHEA Grapalat" w:hAnsi="GHEA Grapalat"/>
          <w:b/>
          <w:i w:val="0"/>
          <w:spacing w:val="1"/>
          <w:sz w:val="24"/>
          <w:szCs w:val="24"/>
        </w:rPr>
        <w:t>2</w:t>
      </w:r>
      <w:r w:rsidR="00AF709B">
        <w:rPr>
          <w:rFonts w:ascii="GHEA Grapalat" w:hAnsi="GHEA Grapalat"/>
          <w:b/>
          <w:i w:val="0"/>
          <w:spacing w:val="1"/>
          <w:sz w:val="24"/>
          <w:szCs w:val="24"/>
        </w:rPr>
        <w:t>3</w:t>
      </w:r>
      <w:r w:rsidR="00620024" w:rsidRPr="007E0F02">
        <w:rPr>
          <w:rFonts w:ascii="GHEA Grapalat" w:hAnsi="GHEA Grapalat"/>
          <w:b/>
          <w:i w:val="0"/>
          <w:spacing w:val="1"/>
          <w:sz w:val="24"/>
          <w:szCs w:val="24"/>
        </w:rPr>
        <w:t>.</w:t>
      </w:r>
      <w:r w:rsidR="00AF709B">
        <w:rPr>
          <w:rFonts w:ascii="GHEA Grapalat" w:hAnsi="GHEA Grapalat"/>
          <w:b/>
          <w:i w:val="0"/>
          <w:spacing w:val="1"/>
          <w:sz w:val="24"/>
          <w:szCs w:val="24"/>
        </w:rPr>
        <w:t>0</w:t>
      </w:r>
      <w:r w:rsidR="005F4E8B">
        <w:rPr>
          <w:rFonts w:ascii="GHEA Grapalat" w:hAnsi="GHEA Grapalat"/>
          <w:b/>
          <w:i w:val="0"/>
          <w:spacing w:val="1"/>
          <w:sz w:val="24"/>
          <w:szCs w:val="24"/>
        </w:rPr>
        <w:t>9</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4E8B" w:rsidRPr="004E0B72" w:rsidRDefault="005F4E8B" w:rsidP="005F4E8B">
      <w:pPr>
        <w:pStyle w:val="BodyTextIndent"/>
        <w:ind w:firstLine="708"/>
        <w:rPr>
          <w:rFonts w:ascii="GHEA Grapalat" w:hAnsi="GHEA Grapalat"/>
          <w:i w:val="0"/>
          <w:sz w:val="24"/>
          <w:szCs w:val="24"/>
        </w:rPr>
      </w:pPr>
      <w:r w:rsidRPr="004E0B72">
        <w:rPr>
          <w:rFonts w:ascii="GHEA Grapalat" w:hAnsi="GHEA Grapalat"/>
          <w:i w:val="0"/>
          <w:sz w:val="24"/>
          <w:szCs w:val="24"/>
        </w:rPr>
        <w:t xml:space="preserve">For receiving additional information concerning this notice, you may apply to </w:t>
      </w:r>
      <w:r w:rsidRPr="004E0B72">
        <w:rPr>
          <w:rFonts w:ascii="GHEA Grapalat" w:hAnsi="GHEA Grapalat"/>
          <w:i w:val="0"/>
          <w:sz w:val="24"/>
          <w:szCs w:val="24"/>
        </w:rPr>
        <w:br/>
        <w:t xml:space="preserve">E. </w:t>
      </w:r>
      <w:r w:rsidRPr="004E0B72">
        <w:rPr>
          <w:rFonts w:ascii="GHEA Grapalat" w:hAnsi="GHEA Grapalat"/>
          <w:i w:val="0"/>
          <w:sz w:val="24"/>
          <w:szCs w:val="24"/>
          <w:lang w:val="en-US"/>
        </w:rPr>
        <w:t>S</w:t>
      </w:r>
      <w:proofErr w:type="spellStart"/>
      <w:r w:rsidRPr="004E0B72">
        <w:rPr>
          <w:rFonts w:ascii="GHEA Grapalat" w:hAnsi="GHEA Grapalat"/>
          <w:i w:val="0"/>
          <w:sz w:val="24"/>
          <w:szCs w:val="24"/>
        </w:rPr>
        <w:t>imonyan</w:t>
      </w:r>
      <w:proofErr w:type="spellEnd"/>
      <w:r w:rsidRPr="004E0B72">
        <w:rPr>
          <w:rFonts w:ascii="GHEA Grapalat" w:hAnsi="GHEA Grapalat"/>
          <w:i w:val="0"/>
          <w:sz w:val="24"/>
          <w:szCs w:val="24"/>
        </w:rPr>
        <w:t xml:space="preserve"> Secretary of the Evaluation Commission.</w:t>
      </w:r>
    </w:p>
    <w:p w:rsidR="005F4E8B" w:rsidRPr="004E0B72" w:rsidRDefault="005F4E8B" w:rsidP="005F4E8B">
      <w:pPr>
        <w:pStyle w:val="BodyTextIndent"/>
        <w:ind w:firstLine="0"/>
        <w:rPr>
          <w:rFonts w:ascii="GHEA Grapalat" w:hAnsi="GHEA Grapalat"/>
          <w:i w:val="0"/>
          <w:sz w:val="24"/>
          <w:szCs w:val="24"/>
        </w:rPr>
      </w:pPr>
    </w:p>
    <w:p w:rsidR="005F4E8B" w:rsidRPr="004E0B72" w:rsidRDefault="005F4E8B" w:rsidP="005F4E8B">
      <w:pPr>
        <w:pStyle w:val="BodyTextIndent"/>
        <w:ind w:firstLine="0"/>
        <w:rPr>
          <w:rFonts w:ascii="GHEA Grapalat" w:hAnsi="GHEA Grapalat"/>
          <w:i w:val="0"/>
          <w:sz w:val="24"/>
          <w:szCs w:val="24"/>
        </w:rPr>
      </w:pPr>
      <w:r w:rsidRPr="004E0B72">
        <w:rPr>
          <w:rFonts w:ascii="GHEA Grapalat" w:hAnsi="GHEA Grapalat"/>
          <w:i w:val="0"/>
          <w:sz w:val="24"/>
          <w:szCs w:val="24"/>
        </w:rPr>
        <w:t>Telephone 011514316</w:t>
      </w:r>
    </w:p>
    <w:p w:rsidR="005F4E8B" w:rsidRPr="004E0B72" w:rsidRDefault="005F4E8B" w:rsidP="005F4E8B">
      <w:pPr>
        <w:pStyle w:val="BodyTextIndent"/>
        <w:ind w:firstLine="0"/>
        <w:rPr>
          <w:rStyle w:val="Hyperlink"/>
          <w:rFonts w:ascii="GHEA Grapalat" w:hAnsi="GHEA Grapalat"/>
          <w:i w:val="0"/>
          <w:sz w:val="24"/>
          <w:szCs w:val="24"/>
        </w:rPr>
      </w:pPr>
      <w:r w:rsidRPr="004E0B72">
        <w:rPr>
          <w:rFonts w:ascii="GHEA Grapalat" w:hAnsi="GHEA Grapalat"/>
          <w:i w:val="0"/>
          <w:sz w:val="24"/>
          <w:szCs w:val="24"/>
        </w:rPr>
        <w:t xml:space="preserve">E-mail </w:t>
      </w:r>
      <w:hyperlink r:id="rId8" w:history="1">
        <w:r w:rsidRPr="004E0B72">
          <w:rPr>
            <w:rStyle w:val="Hyperlink"/>
            <w:rFonts w:ascii="GHEA Grapalat" w:hAnsi="GHEA Grapalat"/>
            <w:i w:val="0"/>
            <w:sz w:val="24"/>
            <w:szCs w:val="24"/>
          </w:rPr>
          <w:t>edita.simonyan@yerevan.am</w:t>
        </w:r>
      </w:hyperlink>
    </w:p>
    <w:p w:rsidR="005F4E8B" w:rsidRPr="002B32ED" w:rsidRDefault="005F4E8B" w:rsidP="005F4E8B">
      <w:pPr>
        <w:pStyle w:val="BodyTextIndent"/>
        <w:ind w:firstLine="0"/>
        <w:rPr>
          <w:rFonts w:ascii="GHEA Grapalat" w:hAnsi="GHEA Grapalat"/>
          <w:i w:val="0"/>
          <w:sz w:val="24"/>
          <w:szCs w:val="24"/>
        </w:rPr>
      </w:pPr>
      <w:r w:rsidRPr="004E0B72">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86D16" w:rsidRDefault="00586D16">
      <w:r>
        <w:separator/>
      </w:r>
    </w:p>
  </w:endnote>
  <w:endnote w:type="continuationSeparator" w:id="0">
    <w:p w:rsidR="00586D16" w:rsidRDefault="0058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86D16" w:rsidRDefault="00586D16">
      <w:r>
        <w:separator/>
      </w:r>
    </w:p>
  </w:footnote>
  <w:footnote w:type="continuationSeparator" w:id="0">
    <w:p w:rsidR="00586D16" w:rsidRDefault="00586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1496261">
    <w:abstractNumId w:val="9"/>
  </w:num>
  <w:num w:numId="2" w16cid:durableId="541401470">
    <w:abstractNumId w:val="2"/>
  </w:num>
  <w:num w:numId="3" w16cid:durableId="734470916">
    <w:abstractNumId w:val="7"/>
  </w:num>
  <w:num w:numId="4" w16cid:durableId="1457944186">
    <w:abstractNumId w:val="5"/>
  </w:num>
  <w:num w:numId="5" w16cid:durableId="1567689868">
    <w:abstractNumId w:val="10"/>
  </w:num>
  <w:num w:numId="6" w16cid:durableId="1626154732">
    <w:abstractNumId w:val="9"/>
    <w:lvlOverride w:ilvl="0">
      <w:startOverride w:val="1"/>
    </w:lvlOverride>
    <w:lvlOverride w:ilvl="1"/>
    <w:lvlOverride w:ilvl="2"/>
    <w:lvlOverride w:ilvl="3"/>
    <w:lvlOverride w:ilvl="4"/>
    <w:lvlOverride w:ilvl="5"/>
    <w:lvlOverride w:ilvl="6"/>
    <w:lvlOverride w:ilvl="7"/>
    <w:lvlOverride w:ilvl="8"/>
  </w:num>
  <w:num w:numId="7" w16cid:durableId="16718310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71988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363464">
    <w:abstractNumId w:val="6"/>
  </w:num>
  <w:num w:numId="10" w16cid:durableId="1319765699">
    <w:abstractNumId w:val="0"/>
  </w:num>
  <w:num w:numId="11" w16cid:durableId="1545095758">
    <w:abstractNumId w:val="1"/>
  </w:num>
  <w:num w:numId="12" w16cid:durableId="948127003">
    <w:abstractNumId w:val="13"/>
  </w:num>
  <w:num w:numId="13" w16cid:durableId="538082887">
    <w:abstractNumId w:val="11"/>
  </w:num>
  <w:num w:numId="14" w16cid:durableId="1065034827">
    <w:abstractNumId w:val="3"/>
  </w:num>
  <w:num w:numId="15" w16cid:durableId="1881237924">
    <w:abstractNumId w:val="12"/>
  </w:num>
  <w:num w:numId="16" w16cid:durableId="111365452">
    <w:abstractNumId w:val="4"/>
  </w:num>
  <w:num w:numId="17" w16cid:durableId="162283429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2A1"/>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D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E8B"/>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09B"/>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5E7B"/>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CCBB0"/>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20C9C-80EB-4B62-AB1F-927CE194C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156</cp:revision>
  <cp:lastPrinted>2017-05-25T08:14:00Z</cp:lastPrinted>
  <dcterms:created xsi:type="dcterms:W3CDTF">2017-06-08T07:41:00Z</dcterms:created>
  <dcterms:modified xsi:type="dcterms:W3CDTF">2024-08-21T11:17:00Z</dcterms:modified>
</cp:coreProperties>
</file>